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14" w:rsidRDefault="00AB6CFC" w:rsidP="002806DE">
      <w:pPr>
        <w:spacing w:line="360" w:lineRule="auto"/>
        <w:ind w:firstLineChars="1300" w:firstLine="4698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义乌市妇幼保健院</w:t>
      </w:r>
      <w:r>
        <w:rPr>
          <w:rFonts w:ascii="Times New Roman" w:hAnsi="Times New Roman" w:hint="eastAsia"/>
          <w:b/>
          <w:bCs/>
          <w:sz w:val="36"/>
          <w:szCs w:val="36"/>
        </w:rPr>
        <w:t>询价</w:t>
      </w:r>
      <w:r>
        <w:rPr>
          <w:rFonts w:ascii="Times New Roman" w:hAnsi="Times New Roman" w:hint="eastAsia"/>
          <w:b/>
          <w:bCs/>
          <w:sz w:val="36"/>
          <w:szCs w:val="36"/>
        </w:rPr>
        <w:t>报价</w:t>
      </w:r>
      <w:r>
        <w:rPr>
          <w:rFonts w:ascii="Times New Roman" w:hAnsi="Times New Roman" w:hint="eastAsia"/>
          <w:b/>
          <w:bCs/>
          <w:sz w:val="36"/>
          <w:szCs w:val="36"/>
        </w:rPr>
        <w:t>单</w:t>
      </w:r>
    </w:p>
    <w:p w:rsidR="00B04314" w:rsidRDefault="00AB6CFC">
      <w:pPr>
        <w:spacing w:line="360" w:lineRule="auto"/>
        <w:rPr>
          <w:b/>
          <w:szCs w:val="28"/>
        </w:rPr>
      </w:pPr>
      <w:r>
        <w:rPr>
          <w:rFonts w:hint="eastAsia"/>
          <w:b/>
          <w:szCs w:val="28"/>
        </w:rPr>
        <w:t>报价单位：（盖章）</w:t>
      </w:r>
      <w:r>
        <w:rPr>
          <w:rFonts w:hint="eastAsia"/>
          <w:b/>
          <w:szCs w:val="28"/>
        </w:rPr>
        <w:t xml:space="preserve">                                                           </w:t>
      </w:r>
      <w:r>
        <w:rPr>
          <w:rFonts w:hint="eastAsia"/>
          <w:b/>
          <w:szCs w:val="28"/>
        </w:rPr>
        <w:t xml:space="preserve">               </w:t>
      </w:r>
      <w:r>
        <w:rPr>
          <w:rFonts w:hint="eastAsia"/>
          <w:b/>
          <w:szCs w:val="28"/>
        </w:rPr>
        <w:t xml:space="preserve"> </w:t>
      </w:r>
      <w:r>
        <w:rPr>
          <w:rFonts w:hint="eastAsia"/>
          <w:b/>
          <w:szCs w:val="28"/>
        </w:rPr>
        <w:t>制表日期：</w:t>
      </w:r>
      <w:r>
        <w:rPr>
          <w:rFonts w:hint="eastAsia"/>
          <w:b/>
          <w:szCs w:val="28"/>
        </w:rPr>
        <w:t xml:space="preserve">        </w:t>
      </w:r>
      <w:r>
        <w:rPr>
          <w:rFonts w:hint="eastAsia"/>
          <w:b/>
          <w:szCs w:val="28"/>
        </w:rPr>
        <w:t>年</w:t>
      </w:r>
      <w:r>
        <w:rPr>
          <w:rFonts w:hint="eastAsia"/>
          <w:b/>
          <w:szCs w:val="28"/>
        </w:rPr>
        <w:t xml:space="preserve">    </w:t>
      </w:r>
      <w:r>
        <w:rPr>
          <w:rFonts w:hint="eastAsia"/>
          <w:b/>
          <w:szCs w:val="28"/>
        </w:rPr>
        <w:t>月</w:t>
      </w:r>
      <w:r>
        <w:rPr>
          <w:rFonts w:hint="eastAsia"/>
          <w:b/>
          <w:szCs w:val="28"/>
        </w:rPr>
        <w:t xml:space="preserve">   </w:t>
      </w:r>
      <w:r>
        <w:rPr>
          <w:rFonts w:hint="eastAsia"/>
          <w:b/>
          <w:szCs w:val="28"/>
        </w:rPr>
        <w:t>日</w:t>
      </w:r>
    </w:p>
    <w:tbl>
      <w:tblPr>
        <w:tblpPr w:leftFromText="180" w:rightFromText="180" w:vertAnchor="page" w:horzAnchor="margin" w:tblpY="3376"/>
        <w:tblW w:w="145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1605"/>
        <w:gridCol w:w="1642"/>
        <w:gridCol w:w="2240"/>
        <w:gridCol w:w="1240"/>
        <w:gridCol w:w="2213"/>
        <w:gridCol w:w="1902"/>
        <w:gridCol w:w="2638"/>
      </w:tblGrid>
      <w:tr w:rsidR="00B04314">
        <w:trPr>
          <w:trHeight w:val="598"/>
          <w:tblCellSpacing w:w="0" w:type="dxa"/>
        </w:trPr>
        <w:tc>
          <w:tcPr>
            <w:tcW w:w="1100" w:type="dxa"/>
            <w:vAlign w:val="center"/>
          </w:tcPr>
          <w:p w:rsidR="00B04314" w:rsidRDefault="00AB6CFC">
            <w:r>
              <w:rPr>
                <w:rFonts w:hint="eastAsia"/>
              </w:rPr>
              <w:t>序号</w:t>
            </w:r>
          </w:p>
        </w:tc>
        <w:tc>
          <w:tcPr>
            <w:tcW w:w="1605" w:type="dxa"/>
            <w:vAlign w:val="center"/>
          </w:tcPr>
          <w:p w:rsidR="00B04314" w:rsidRDefault="00AB6CFC">
            <w:r>
              <w:rPr>
                <w:rFonts w:hint="eastAsia"/>
              </w:rPr>
              <w:t>品目名称</w:t>
            </w:r>
          </w:p>
        </w:tc>
        <w:tc>
          <w:tcPr>
            <w:tcW w:w="3882" w:type="dxa"/>
            <w:gridSpan w:val="2"/>
            <w:vAlign w:val="center"/>
          </w:tcPr>
          <w:p w:rsidR="00B04314" w:rsidRDefault="00AB6CFC">
            <w:r>
              <w:rPr>
                <w:rFonts w:hint="eastAsia"/>
              </w:rPr>
              <w:t>品牌型号和主要技术参数</w:t>
            </w:r>
          </w:p>
        </w:tc>
        <w:tc>
          <w:tcPr>
            <w:tcW w:w="1240" w:type="dxa"/>
            <w:vAlign w:val="center"/>
          </w:tcPr>
          <w:p w:rsidR="00B04314" w:rsidRDefault="00AB6CFC">
            <w:r>
              <w:rPr>
                <w:rFonts w:hint="eastAsia"/>
              </w:rPr>
              <w:t>数量</w:t>
            </w:r>
          </w:p>
        </w:tc>
        <w:tc>
          <w:tcPr>
            <w:tcW w:w="2213" w:type="dxa"/>
            <w:vAlign w:val="center"/>
          </w:tcPr>
          <w:p w:rsidR="00B04314" w:rsidRDefault="00AB6CFC">
            <w:pPr>
              <w:ind w:firstLineChars="200" w:firstLine="420"/>
              <w:rPr>
                <w:rFonts w:eastAsia="宋体"/>
              </w:rPr>
            </w:pPr>
            <w:r>
              <w:rPr>
                <w:rFonts w:eastAsia="宋体" w:hint="eastAsia"/>
              </w:rPr>
              <w:t>投标单价</w:t>
            </w:r>
            <w:r>
              <w:rPr>
                <w:rFonts w:eastAsia="宋体" w:hint="eastAsia"/>
              </w:rPr>
              <w:t>/</w:t>
            </w:r>
            <w:r>
              <w:rPr>
                <w:rFonts w:eastAsia="宋体" w:hint="eastAsia"/>
              </w:rPr>
              <w:t>年</w:t>
            </w:r>
            <w:r>
              <w:rPr>
                <w:rFonts w:eastAsia="宋体" w:hint="eastAsia"/>
              </w:rPr>
              <w:t>/</w:t>
            </w:r>
            <w:r>
              <w:rPr>
                <w:rFonts w:eastAsia="宋体" w:hint="eastAsia"/>
              </w:rPr>
              <w:t>台</w:t>
            </w:r>
          </w:p>
        </w:tc>
        <w:tc>
          <w:tcPr>
            <w:tcW w:w="1902" w:type="dxa"/>
            <w:vAlign w:val="center"/>
          </w:tcPr>
          <w:p w:rsidR="00B04314" w:rsidRDefault="00AB6CFC">
            <w:pPr>
              <w:ind w:firstLineChars="200" w:firstLine="420"/>
            </w:pPr>
            <w:r>
              <w:rPr>
                <w:rFonts w:hint="eastAsia"/>
              </w:rPr>
              <w:t>投标总价</w:t>
            </w:r>
            <w:r>
              <w:rPr>
                <w:rFonts w:hint="eastAsia"/>
              </w:rPr>
              <w:t>/2</w:t>
            </w:r>
            <w:r>
              <w:rPr>
                <w:rFonts w:hint="eastAsia"/>
              </w:rPr>
              <w:t>年</w:t>
            </w:r>
          </w:p>
        </w:tc>
        <w:tc>
          <w:tcPr>
            <w:tcW w:w="2638" w:type="dxa"/>
            <w:vAlign w:val="center"/>
          </w:tcPr>
          <w:p w:rsidR="00B04314" w:rsidRDefault="00AB6CFC">
            <w:pPr>
              <w:ind w:firstLineChars="400" w:firstLine="840"/>
            </w:pPr>
            <w:r>
              <w:rPr>
                <w:rFonts w:hint="eastAsia"/>
              </w:rPr>
              <w:t>免费质保期</w:t>
            </w:r>
          </w:p>
        </w:tc>
      </w:tr>
      <w:tr w:rsidR="00B04314">
        <w:trPr>
          <w:trHeight w:val="598"/>
          <w:tblCellSpacing w:w="0" w:type="dxa"/>
        </w:trPr>
        <w:tc>
          <w:tcPr>
            <w:tcW w:w="1100" w:type="dxa"/>
            <w:vAlign w:val="center"/>
          </w:tcPr>
          <w:p w:rsidR="00B04314" w:rsidRDefault="00AB6CFC">
            <w:pPr>
              <w:ind w:firstLineChars="100" w:firstLine="21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vAlign w:val="center"/>
          </w:tcPr>
          <w:p w:rsidR="00B04314" w:rsidRDefault="00AB6CFC">
            <w:pPr>
              <w:jc w:val="center"/>
            </w:pPr>
            <w:r>
              <w:rPr>
                <w:rFonts w:hint="eastAsia"/>
              </w:rPr>
              <w:t>爱水源冷热净饮一体机</w:t>
            </w:r>
          </w:p>
        </w:tc>
        <w:tc>
          <w:tcPr>
            <w:tcW w:w="3882" w:type="dxa"/>
            <w:gridSpan w:val="2"/>
            <w:vAlign w:val="center"/>
          </w:tcPr>
          <w:p w:rsidR="00B04314" w:rsidRDefault="00AB6C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A-60</w:t>
            </w:r>
          </w:p>
        </w:tc>
        <w:tc>
          <w:tcPr>
            <w:tcW w:w="1240" w:type="dxa"/>
            <w:vAlign w:val="center"/>
          </w:tcPr>
          <w:p w:rsidR="00B04314" w:rsidRDefault="00AB6C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3" w:type="dxa"/>
            <w:vAlign w:val="center"/>
          </w:tcPr>
          <w:p w:rsidR="00B04314" w:rsidRDefault="00B04314">
            <w:pPr>
              <w:jc w:val="center"/>
            </w:pPr>
          </w:p>
        </w:tc>
        <w:tc>
          <w:tcPr>
            <w:tcW w:w="1902" w:type="dxa"/>
            <w:vAlign w:val="center"/>
          </w:tcPr>
          <w:p w:rsidR="00B04314" w:rsidRDefault="00B04314">
            <w:pPr>
              <w:jc w:val="center"/>
            </w:pPr>
          </w:p>
        </w:tc>
        <w:tc>
          <w:tcPr>
            <w:tcW w:w="2638" w:type="dxa"/>
            <w:vAlign w:val="center"/>
          </w:tcPr>
          <w:p w:rsidR="00B04314" w:rsidRDefault="00B04314">
            <w:pPr>
              <w:jc w:val="center"/>
            </w:pPr>
          </w:p>
        </w:tc>
      </w:tr>
      <w:tr w:rsidR="00B04314">
        <w:trPr>
          <w:trHeight w:val="598"/>
          <w:tblCellSpacing w:w="0" w:type="dxa"/>
        </w:trPr>
        <w:tc>
          <w:tcPr>
            <w:tcW w:w="1100" w:type="dxa"/>
            <w:vAlign w:val="center"/>
          </w:tcPr>
          <w:p w:rsidR="00B04314" w:rsidRDefault="00AB6CFC">
            <w:pPr>
              <w:ind w:firstLineChars="100" w:firstLine="21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vAlign w:val="center"/>
          </w:tcPr>
          <w:p w:rsidR="00B04314" w:rsidRDefault="00AB6CFC">
            <w:pPr>
              <w:jc w:val="center"/>
            </w:pPr>
            <w:r>
              <w:rPr>
                <w:rFonts w:hint="eastAsia"/>
              </w:rPr>
              <w:t>商用开水机</w:t>
            </w:r>
          </w:p>
        </w:tc>
        <w:tc>
          <w:tcPr>
            <w:tcW w:w="3882" w:type="dxa"/>
            <w:gridSpan w:val="2"/>
            <w:vAlign w:val="center"/>
          </w:tcPr>
          <w:p w:rsidR="00B04314" w:rsidRDefault="00AB6CFC">
            <w:pPr>
              <w:jc w:val="center"/>
            </w:pPr>
            <w:r>
              <w:t>JN-A-2A20H</w:t>
            </w:r>
            <w:r>
              <w:rPr>
                <w:rFonts w:hint="eastAsia"/>
              </w:rPr>
              <w:t>（广东碧涞节能设备有限公司）</w:t>
            </w:r>
          </w:p>
        </w:tc>
        <w:tc>
          <w:tcPr>
            <w:tcW w:w="1240" w:type="dxa"/>
            <w:vAlign w:val="center"/>
          </w:tcPr>
          <w:p w:rsidR="00B04314" w:rsidRDefault="00AB6CF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13" w:type="dxa"/>
            <w:vAlign w:val="center"/>
          </w:tcPr>
          <w:p w:rsidR="00B04314" w:rsidRDefault="00B04314">
            <w:pPr>
              <w:jc w:val="center"/>
            </w:pPr>
          </w:p>
        </w:tc>
        <w:tc>
          <w:tcPr>
            <w:tcW w:w="1902" w:type="dxa"/>
            <w:vAlign w:val="center"/>
          </w:tcPr>
          <w:p w:rsidR="00B04314" w:rsidRDefault="00B04314">
            <w:pPr>
              <w:jc w:val="center"/>
            </w:pPr>
          </w:p>
        </w:tc>
        <w:tc>
          <w:tcPr>
            <w:tcW w:w="2638" w:type="dxa"/>
            <w:vAlign w:val="center"/>
          </w:tcPr>
          <w:p w:rsidR="00B04314" w:rsidRDefault="00B04314">
            <w:pPr>
              <w:jc w:val="center"/>
            </w:pPr>
          </w:p>
        </w:tc>
      </w:tr>
      <w:tr w:rsidR="00B04314">
        <w:trPr>
          <w:trHeight w:val="598"/>
          <w:tblCellSpacing w:w="0" w:type="dxa"/>
        </w:trPr>
        <w:tc>
          <w:tcPr>
            <w:tcW w:w="1100" w:type="dxa"/>
            <w:vAlign w:val="center"/>
          </w:tcPr>
          <w:p w:rsidR="00B04314" w:rsidRDefault="00AB6CFC">
            <w:pPr>
              <w:ind w:firstLineChars="100" w:firstLine="21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05" w:type="dxa"/>
            <w:vAlign w:val="center"/>
          </w:tcPr>
          <w:p w:rsidR="00B04314" w:rsidRDefault="00AB6CFC">
            <w:pPr>
              <w:jc w:val="center"/>
            </w:pPr>
            <w:r>
              <w:rPr>
                <w:rFonts w:hint="eastAsia"/>
              </w:rPr>
              <w:t>音之杰开水器</w:t>
            </w:r>
          </w:p>
        </w:tc>
        <w:tc>
          <w:tcPr>
            <w:tcW w:w="3882" w:type="dxa"/>
            <w:gridSpan w:val="2"/>
            <w:vAlign w:val="center"/>
          </w:tcPr>
          <w:p w:rsidR="00B04314" w:rsidRDefault="00AB6CFC">
            <w:pPr>
              <w:jc w:val="center"/>
            </w:pPr>
            <w:r>
              <w:t>TH-DC</w:t>
            </w:r>
            <w:r>
              <w:rPr>
                <w:rFonts w:hint="eastAsia"/>
              </w:rPr>
              <w:t>（绍兴市天宏数码科技公司）</w:t>
            </w:r>
          </w:p>
        </w:tc>
        <w:tc>
          <w:tcPr>
            <w:tcW w:w="1240" w:type="dxa"/>
            <w:vAlign w:val="center"/>
          </w:tcPr>
          <w:p w:rsidR="00B04314" w:rsidRDefault="00AB6CF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13" w:type="dxa"/>
            <w:vAlign w:val="center"/>
          </w:tcPr>
          <w:p w:rsidR="00B04314" w:rsidRDefault="00B04314">
            <w:pPr>
              <w:jc w:val="center"/>
            </w:pPr>
          </w:p>
        </w:tc>
        <w:tc>
          <w:tcPr>
            <w:tcW w:w="1902" w:type="dxa"/>
            <w:vAlign w:val="center"/>
          </w:tcPr>
          <w:p w:rsidR="00B04314" w:rsidRDefault="00B04314">
            <w:pPr>
              <w:jc w:val="center"/>
            </w:pPr>
          </w:p>
        </w:tc>
        <w:tc>
          <w:tcPr>
            <w:tcW w:w="2638" w:type="dxa"/>
            <w:vAlign w:val="center"/>
          </w:tcPr>
          <w:p w:rsidR="00B04314" w:rsidRDefault="00B04314">
            <w:pPr>
              <w:jc w:val="center"/>
            </w:pPr>
          </w:p>
        </w:tc>
      </w:tr>
      <w:tr w:rsidR="00B04314">
        <w:trPr>
          <w:trHeight w:val="598"/>
          <w:tblCellSpacing w:w="0" w:type="dxa"/>
        </w:trPr>
        <w:tc>
          <w:tcPr>
            <w:tcW w:w="1100" w:type="dxa"/>
            <w:vAlign w:val="center"/>
          </w:tcPr>
          <w:p w:rsidR="00B04314" w:rsidRDefault="00AB6CFC">
            <w:pPr>
              <w:ind w:firstLineChars="100" w:firstLine="21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05" w:type="dxa"/>
            <w:vAlign w:val="center"/>
          </w:tcPr>
          <w:p w:rsidR="00B04314" w:rsidRDefault="00AB6CFC">
            <w:pPr>
              <w:jc w:val="center"/>
            </w:pPr>
            <w:r>
              <w:rPr>
                <w:rFonts w:hint="eastAsia"/>
              </w:rPr>
              <w:t>即开式电开水器</w:t>
            </w:r>
          </w:p>
        </w:tc>
        <w:tc>
          <w:tcPr>
            <w:tcW w:w="3882" w:type="dxa"/>
            <w:gridSpan w:val="2"/>
            <w:vAlign w:val="center"/>
          </w:tcPr>
          <w:p w:rsidR="00B04314" w:rsidRDefault="00AB6CFC">
            <w:pPr>
              <w:jc w:val="center"/>
            </w:pPr>
            <w:r>
              <w:t>HPK-F12-L</w:t>
            </w:r>
            <w:r>
              <w:rPr>
                <w:rFonts w:hint="eastAsia"/>
              </w:rPr>
              <w:t>（佛山市汉尔普电气科技有限公司）</w:t>
            </w:r>
          </w:p>
        </w:tc>
        <w:tc>
          <w:tcPr>
            <w:tcW w:w="1240" w:type="dxa"/>
            <w:vAlign w:val="center"/>
          </w:tcPr>
          <w:p w:rsidR="00B04314" w:rsidRDefault="00AB6CF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13" w:type="dxa"/>
            <w:vAlign w:val="center"/>
          </w:tcPr>
          <w:p w:rsidR="00B04314" w:rsidRDefault="00B04314">
            <w:pPr>
              <w:jc w:val="center"/>
            </w:pPr>
          </w:p>
        </w:tc>
        <w:tc>
          <w:tcPr>
            <w:tcW w:w="1902" w:type="dxa"/>
            <w:vAlign w:val="center"/>
          </w:tcPr>
          <w:p w:rsidR="00B04314" w:rsidRDefault="00B04314">
            <w:pPr>
              <w:jc w:val="center"/>
            </w:pPr>
          </w:p>
        </w:tc>
        <w:tc>
          <w:tcPr>
            <w:tcW w:w="2638" w:type="dxa"/>
            <w:vAlign w:val="center"/>
          </w:tcPr>
          <w:p w:rsidR="00B04314" w:rsidRDefault="00B04314">
            <w:pPr>
              <w:jc w:val="center"/>
            </w:pPr>
          </w:p>
        </w:tc>
      </w:tr>
      <w:tr w:rsidR="00B04314">
        <w:trPr>
          <w:trHeight w:val="598"/>
          <w:tblCellSpacing w:w="0" w:type="dxa"/>
        </w:trPr>
        <w:tc>
          <w:tcPr>
            <w:tcW w:w="1100" w:type="dxa"/>
            <w:vAlign w:val="center"/>
          </w:tcPr>
          <w:p w:rsidR="00B04314" w:rsidRDefault="00AB6CFC">
            <w:pPr>
              <w:ind w:firstLineChars="100" w:firstLine="21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05" w:type="dxa"/>
            <w:vAlign w:val="center"/>
          </w:tcPr>
          <w:p w:rsidR="00B04314" w:rsidRDefault="00AB6CFC">
            <w:pPr>
              <w:jc w:val="center"/>
            </w:pPr>
            <w:r>
              <w:rPr>
                <w:rFonts w:hint="eastAsia"/>
              </w:rPr>
              <w:t>即热沸腾式开水器</w:t>
            </w:r>
          </w:p>
        </w:tc>
        <w:tc>
          <w:tcPr>
            <w:tcW w:w="3882" w:type="dxa"/>
            <w:gridSpan w:val="2"/>
            <w:vAlign w:val="center"/>
          </w:tcPr>
          <w:p w:rsidR="00B04314" w:rsidRDefault="00AB6CFC">
            <w:pPr>
              <w:jc w:val="center"/>
            </w:pPr>
            <w:r>
              <w:t>CAWS-105A/B</w:t>
            </w:r>
            <w:r>
              <w:rPr>
                <w:rFonts w:hint="eastAsia"/>
              </w:rPr>
              <w:t>（东莞市康特电子科技有限公司）</w:t>
            </w:r>
          </w:p>
        </w:tc>
        <w:tc>
          <w:tcPr>
            <w:tcW w:w="1240" w:type="dxa"/>
            <w:vAlign w:val="center"/>
          </w:tcPr>
          <w:p w:rsidR="00B04314" w:rsidRDefault="00AB6CF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3" w:type="dxa"/>
            <w:vAlign w:val="center"/>
          </w:tcPr>
          <w:p w:rsidR="00B04314" w:rsidRDefault="00B04314">
            <w:pPr>
              <w:jc w:val="center"/>
            </w:pPr>
          </w:p>
        </w:tc>
        <w:tc>
          <w:tcPr>
            <w:tcW w:w="1902" w:type="dxa"/>
            <w:vAlign w:val="center"/>
          </w:tcPr>
          <w:p w:rsidR="00B04314" w:rsidRDefault="00B04314">
            <w:pPr>
              <w:jc w:val="center"/>
            </w:pPr>
          </w:p>
        </w:tc>
        <w:tc>
          <w:tcPr>
            <w:tcW w:w="2638" w:type="dxa"/>
            <w:vAlign w:val="center"/>
          </w:tcPr>
          <w:p w:rsidR="00B04314" w:rsidRDefault="00B04314">
            <w:pPr>
              <w:jc w:val="center"/>
            </w:pPr>
          </w:p>
        </w:tc>
      </w:tr>
      <w:tr w:rsidR="00B04314">
        <w:trPr>
          <w:trHeight w:val="598"/>
          <w:tblCellSpacing w:w="0" w:type="dxa"/>
        </w:trPr>
        <w:tc>
          <w:tcPr>
            <w:tcW w:w="1100" w:type="dxa"/>
            <w:vAlign w:val="center"/>
          </w:tcPr>
          <w:p w:rsidR="00B04314" w:rsidRDefault="00AB6CFC">
            <w:pPr>
              <w:ind w:firstLineChars="100" w:firstLine="21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05" w:type="dxa"/>
            <w:vAlign w:val="center"/>
          </w:tcPr>
          <w:p w:rsidR="00B04314" w:rsidRDefault="00B04314">
            <w:pPr>
              <w:jc w:val="center"/>
            </w:pPr>
          </w:p>
        </w:tc>
        <w:tc>
          <w:tcPr>
            <w:tcW w:w="3882" w:type="dxa"/>
            <w:gridSpan w:val="2"/>
            <w:vAlign w:val="center"/>
          </w:tcPr>
          <w:p w:rsidR="00B04314" w:rsidRDefault="00B04314">
            <w:pPr>
              <w:jc w:val="center"/>
            </w:pPr>
          </w:p>
        </w:tc>
        <w:tc>
          <w:tcPr>
            <w:tcW w:w="1240" w:type="dxa"/>
            <w:vAlign w:val="center"/>
          </w:tcPr>
          <w:p w:rsidR="00B04314" w:rsidRDefault="00B04314">
            <w:pPr>
              <w:jc w:val="center"/>
            </w:pPr>
          </w:p>
        </w:tc>
        <w:tc>
          <w:tcPr>
            <w:tcW w:w="2213" w:type="dxa"/>
            <w:vAlign w:val="center"/>
          </w:tcPr>
          <w:p w:rsidR="00B04314" w:rsidRDefault="00B04314">
            <w:pPr>
              <w:jc w:val="center"/>
            </w:pPr>
          </w:p>
        </w:tc>
        <w:tc>
          <w:tcPr>
            <w:tcW w:w="1902" w:type="dxa"/>
            <w:vAlign w:val="center"/>
          </w:tcPr>
          <w:p w:rsidR="00B04314" w:rsidRDefault="00B04314">
            <w:pPr>
              <w:jc w:val="center"/>
            </w:pPr>
          </w:p>
        </w:tc>
        <w:tc>
          <w:tcPr>
            <w:tcW w:w="2638" w:type="dxa"/>
            <w:vAlign w:val="center"/>
          </w:tcPr>
          <w:p w:rsidR="00B04314" w:rsidRDefault="00B04314">
            <w:pPr>
              <w:jc w:val="center"/>
            </w:pPr>
          </w:p>
        </w:tc>
      </w:tr>
      <w:tr w:rsidR="00B04314">
        <w:trPr>
          <w:trHeight w:val="565"/>
          <w:tblCellSpacing w:w="0" w:type="dxa"/>
        </w:trPr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B04314" w:rsidRDefault="00AB6CFC">
            <w:r>
              <w:rPr>
                <w:rFonts w:hint="eastAsia"/>
              </w:rPr>
              <w:t>维修响应时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04314" w:rsidRDefault="00B04314"/>
        </w:tc>
        <w:tc>
          <w:tcPr>
            <w:tcW w:w="1642" w:type="dxa"/>
            <w:vMerge w:val="restart"/>
            <w:vAlign w:val="center"/>
          </w:tcPr>
          <w:p w:rsidR="00B04314" w:rsidRDefault="00AB6CFC">
            <w:r>
              <w:rPr>
                <w:rFonts w:hint="eastAsia"/>
              </w:rPr>
              <w:t>服务承诺及</w:t>
            </w:r>
          </w:p>
          <w:p w:rsidR="00B04314" w:rsidRDefault="00AB6CFC">
            <w:r>
              <w:rPr>
                <w:rFonts w:hint="eastAsia"/>
              </w:rPr>
              <w:t>其他优惠条件</w:t>
            </w:r>
          </w:p>
        </w:tc>
        <w:tc>
          <w:tcPr>
            <w:tcW w:w="10233" w:type="dxa"/>
            <w:gridSpan w:val="5"/>
            <w:vMerge w:val="restart"/>
            <w:vAlign w:val="center"/>
          </w:tcPr>
          <w:p w:rsidR="00B04314" w:rsidRDefault="00AB6CFC">
            <w:pPr>
              <w:rPr>
                <w:color w:val="00000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color w:val="000000"/>
              </w:rPr>
              <w:t>各种维修配件必须使用品牌专用配件，修不好当天更换满足医院用的机器。</w:t>
            </w:r>
          </w:p>
          <w:p w:rsidR="00B04314" w:rsidRDefault="00B04314"/>
          <w:p w:rsidR="00B04314" w:rsidRDefault="00AB6CF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要求承诺院内两台备用即开式电开水器（型号</w:t>
            </w:r>
            <w:r>
              <w:t xml:space="preserve"> HPK-F12-L</w:t>
            </w:r>
            <w:r>
              <w:rPr>
                <w:rFonts w:hint="eastAsia"/>
              </w:rPr>
              <w:t>）随时属于正常待机状</w:t>
            </w:r>
            <w:r>
              <w:rPr>
                <w:rFonts w:hint="eastAsia"/>
              </w:rPr>
              <w:t>。</w:t>
            </w:r>
          </w:p>
        </w:tc>
      </w:tr>
      <w:tr w:rsidR="00B04314">
        <w:trPr>
          <w:trHeight w:val="1305"/>
          <w:tblCellSpacing w:w="0" w:type="dxa"/>
        </w:trPr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B04314" w:rsidRDefault="00AB6CFC">
            <w:r>
              <w:rPr>
                <w:rFonts w:hint="eastAsia"/>
              </w:rPr>
              <w:t>是否完全响应询价文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件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vAlign w:val="center"/>
          </w:tcPr>
          <w:p w:rsidR="00B04314" w:rsidRDefault="00B04314"/>
        </w:tc>
        <w:tc>
          <w:tcPr>
            <w:tcW w:w="1642" w:type="dxa"/>
            <w:vMerge/>
            <w:vAlign w:val="center"/>
          </w:tcPr>
          <w:p w:rsidR="00B04314" w:rsidRDefault="00B04314"/>
        </w:tc>
        <w:tc>
          <w:tcPr>
            <w:tcW w:w="10233" w:type="dxa"/>
            <w:gridSpan w:val="5"/>
            <w:vMerge/>
            <w:vAlign w:val="center"/>
          </w:tcPr>
          <w:p w:rsidR="00B04314" w:rsidRDefault="00B04314"/>
        </w:tc>
      </w:tr>
      <w:tr w:rsidR="00B04314">
        <w:trPr>
          <w:trHeight w:val="562"/>
          <w:tblCellSpacing w:w="0" w:type="dxa"/>
        </w:trPr>
        <w:tc>
          <w:tcPr>
            <w:tcW w:w="1100" w:type="dxa"/>
            <w:vAlign w:val="center"/>
          </w:tcPr>
          <w:p w:rsidR="00B04314" w:rsidRDefault="00AB6CFC"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13480" w:type="dxa"/>
            <w:gridSpan w:val="7"/>
            <w:vAlign w:val="center"/>
          </w:tcPr>
          <w:p w:rsidR="00B04314" w:rsidRDefault="00AB6CFC">
            <w:pPr>
              <w:tabs>
                <w:tab w:val="left" w:pos="5237"/>
              </w:tabs>
            </w:pPr>
            <w:r>
              <w:rPr>
                <w:rFonts w:hint="eastAsia"/>
              </w:rPr>
              <w:t>人民币（大写）：</w:t>
            </w:r>
            <w:r>
              <w:rPr>
                <w:rFonts w:ascii="黑体" w:eastAsia="黑体" w:hAnsi="黑体" w:hint="eastAsia"/>
              </w:rPr>
              <w:t xml:space="preserve">                   </w:t>
            </w:r>
            <w:r>
              <w:rPr>
                <w:rFonts w:ascii="黑体" w:eastAsia="黑体" w:hAnsi="黑体" w:hint="eastAsia"/>
              </w:rPr>
              <w:t>万</w:t>
            </w:r>
            <w:r>
              <w:rPr>
                <w:rFonts w:ascii="黑体" w:eastAsia="黑体" w:hAnsi="黑体" w:hint="eastAsia"/>
              </w:rPr>
              <w:t xml:space="preserve">     </w:t>
            </w:r>
            <w:r>
              <w:rPr>
                <w:rFonts w:ascii="黑体" w:eastAsia="黑体" w:hAnsi="黑体" w:hint="eastAsia"/>
              </w:rPr>
              <w:t>仟</w:t>
            </w:r>
            <w:r>
              <w:rPr>
                <w:rFonts w:ascii="黑体" w:eastAsia="黑体" w:hAnsi="黑体" w:hint="eastAsia"/>
              </w:rPr>
              <w:t xml:space="preserve">     </w:t>
            </w:r>
            <w:r>
              <w:rPr>
                <w:rFonts w:ascii="黑体" w:eastAsia="黑体" w:hAnsi="黑体" w:hint="eastAsia"/>
              </w:rPr>
              <w:t>佰</w:t>
            </w:r>
            <w:r>
              <w:rPr>
                <w:rFonts w:ascii="黑体" w:eastAsia="黑体" w:hAnsi="黑体" w:hint="eastAsia"/>
              </w:rPr>
              <w:t xml:space="preserve">     </w:t>
            </w:r>
            <w:r>
              <w:rPr>
                <w:rFonts w:ascii="黑体" w:eastAsia="黑体" w:hAnsi="黑体" w:hint="eastAsia"/>
              </w:rPr>
              <w:t>拾</w:t>
            </w:r>
            <w:r>
              <w:rPr>
                <w:rFonts w:ascii="黑体" w:eastAsia="黑体" w:hAnsi="黑体" w:hint="eastAsia"/>
              </w:rPr>
              <w:t xml:space="preserve">     </w:t>
            </w:r>
            <w:r>
              <w:rPr>
                <w:rFonts w:ascii="黑体" w:eastAsia="黑体" w:hAnsi="黑体" w:hint="eastAsia"/>
              </w:rPr>
              <w:t>元</w:t>
            </w:r>
            <w:r>
              <w:rPr>
                <w:rFonts w:ascii="黑体" w:eastAsia="黑体" w:hAnsi="黑体" w:hint="eastAsia"/>
              </w:rPr>
              <w:t xml:space="preserve">     </w:t>
            </w:r>
            <w:r>
              <w:rPr>
                <w:rFonts w:ascii="黑体" w:eastAsia="黑体" w:hAnsi="黑体" w:hint="eastAsia"/>
              </w:rPr>
              <w:t>角</w:t>
            </w:r>
            <w:r>
              <w:rPr>
                <w:rFonts w:ascii="黑体" w:eastAsia="黑体" w:hAnsi="黑体" w:hint="eastAsia"/>
              </w:rPr>
              <w:t xml:space="preserve">     </w:t>
            </w:r>
            <w:r>
              <w:rPr>
                <w:rFonts w:ascii="黑体" w:eastAsia="黑体" w:hAnsi="黑体" w:hint="eastAsia"/>
              </w:rPr>
              <w:t>分</w:t>
            </w:r>
            <w:r>
              <w:rPr>
                <w:rFonts w:ascii="黑体" w:eastAsia="黑体" w:hAnsi="黑体" w:hint="eastAsia"/>
              </w:rPr>
              <w:t xml:space="preserve">   </w:t>
            </w:r>
            <w:r>
              <w:rPr>
                <w:rFonts w:cs="Arial" w:hint="eastAsia"/>
              </w:rPr>
              <w:t>¥</w:t>
            </w:r>
            <w:r>
              <w:rPr>
                <w:rFonts w:cs="Arial" w:hint="eastAsia"/>
              </w:rPr>
              <w:t>（小写）</w:t>
            </w:r>
            <w:r>
              <w:rPr>
                <w:rFonts w:ascii="黑体" w:eastAsia="黑体" w:hAnsi="黑体" w:hint="eastAsia"/>
              </w:rPr>
              <w:t>：</w:t>
            </w:r>
          </w:p>
        </w:tc>
      </w:tr>
    </w:tbl>
    <w:p w:rsidR="00B04314" w:rsidRDefault="00B04314">
      <w:pPr>
        <w:sectPr w:rsidR="00B0431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B04314" w:rsidRDefault="00B04314" w:rsidP="002806DE"/>
    <w:sectPr w:rsidR="00B04314" w:rsidSect="00B0431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FC" w:rsidRDefault="00AB6CFC" w:rsidP="002806DE">
      <w:r>
        <w:separator/>
      </w:r>
    </w:p>
  </w:endnote>
  <w:endnote w:type="continuationSeparator" w:id="0">
    <w:p w:rsidR="00AB6CFC" w:rsidRDefault="00AB6CFC" w:rsidP="00280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FC" w:rsidRDefault="00AB6CFC" w:rsidP="002806DE">
      <w:r>
        <w:separator/>
      </w:r>
    </w:p>
  </w:footnote>
  <w:footnote w:type="continuationSeparator" w:id="0">
    <w:p w:rsidR="00AB6CFC" w:rsidRDefault="00AB6CFC" w:rsidP="00280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EA440A"/>
    <w:multiLevelType w:val="singleLevel"/>
    <w:tmpl w:val="F1EA440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F395A"/>
    <w:rsid w:val="00016978"/>
    <w:rsid w:val="00017511"/>
    <w:rsid w:val="00023E04"/>
    <w:rsid w:val="0003556C"/>
    <w:rsid w:val="00051EA9"/>
    <w:rsid w:val="000641A3"/>
    <w:rsid w:val="00064CA1"/>
    <w:rsid w:val="0006677E"/>
    <w:rsid w:val="00067E76"/>
    <w:rsid w:val="00087804"/>
    <w:rsid w:val="0009376C"/>
    <w:rsid w:val="000A3668"/>
    <w:rsid w:val="00122888"/>
    <w:rsid w:val="00157EEA"/>
    <w:rsid w:val="00187C6D"/>
    <w:rsid w:val="00191BCA"/>
    <w:rsid w:val="001A1931"/>
    <w:rsid w:val="001A35DB"/>
    <w:rsid w:val="001C14B3"/>
    <w:rsid w:val="001C7037"/>
    <w:rsid w:val="001D3EB6"/>
    <w:rsid w:val="001E2990"/>
    <w:rsid w:val="001F202E"/>
    <w:rsid w:val="001F2E01"/>
    <w:rsid w:val="0021455D"/>
    <w:rsid w:val="00224E3E"/>
    <w:rsid w:val="00231E2F"/>
    <w:rsid w:val="00233D95"/>
    <w:rsid w:val="002421B1"/>
    <w:rsid w:val="0024654E"/>
    <w:rsid w:val="002806DE"/>
    <w:rsid w:val="00292F9E"/>
    <w:rsid w:val="002957A5"/>
    <w:rsid w:val="002B5631"/>
    <w:rsid w:val="002E1D39"/>
    <w:rsid w:val="002F395A"/>
    <w:rsid w:val="00345CF4"/>
    <w:rsid w:val="00347A88"/>
    <w:rsid w:val="00383966"/>
    <w:rsid w:val="00390EA3"/>
    <w:rsid w:val="003C36D5"/>
    <w:rsid w:val="003D10F7"/>
    <w:rsid w:val="003E02C8"/>
    <w:rsid w:val="003F22AD"/>
    <w:rsid w:val="003F25A9"/>
    <w:rsid w:val="00464B74"/>
    <w:rsid w:val="00485198"/>
    <w:rsid w:val="0049298B"/>
    <w:rsid w:val="00497753"/>
    <w:rsid w:val="004A0DF8"/>
    <w:rsid w:val="004A4E26"/>
    <w:rsid w:val="004D30B7"/>
    <w:rsid w:val="004D66B0"/>
    <w:rsid w:val="004E7CB4"/>
    <w:rsid w:val="004F51D4"/>
    <w:rsid w:val="0050145B"/>
    <w:rsid w:val="0050295D"/>
    <w:rsid w:val="00504232"/>
    <w:rsid w:val="00511B60"/>
    <w:rsid w:val="005369FC"/>
    <w:rsid w:val="005374B5"/>
    <w:rsid w:val="00543DB7"/>
    <w:rsid w:val="00570646"/>
    <w:rsid w:val="005739A6"/>
    <w:rsid w:val="00585C55"/>
    <w:rsid w:val="00590A17"/>
    <w:rsid w:val="00592C7A"/>
    <w:rsid w:val="005B308F"/>
    <w:rsid w:val="005B3EEB"/>
    <w:rsid w:val="005C1524"/>
    <w:rsid w:val="005D10A0"/>
    <w:rsid w:val="005E2C1B"/>
    <w:rsid w:val="005F0556"/>
    <w:rsid w:val="00610A81"/>
    <w:rsid w:val="00623BF1"/>
    <w:rsid w:val="00641463"/>
    <w:rsid w:val="00651E3B"/>
    <w:rsid w:val="00666C2A"/>
    <w:rsid w:val="00685FD7"/>
    <w:rsid w:val="006A166F"/>
    <w:rsid w:val="006A626E"/>
    <w:rsid w:val="006D50E2"/>
    <w:rsid w:val="006D747D"/>
    <w:rsid w:val="006E50E2"/>
    <w:rsid w:val="00704A9D"/>
    <w:rsid w:val="00706E69"/>
    <w:rsid w:val="00732686"/>
    <w:rsid w:val="007712CB"/>
    <w:rsid w:val="007E3077"/>
    <w:rsid w:val="008006B4"/>
    <w:rsid w:val="00831F44"/>
    <w:rsid w:val="008329BB"/>
    <w:rsid w:val="00882717"/>
    <w:rsid w:val="00886509"/>
    <w:rsid w:val="008A0B4D"/>
    <w:rsid w:val="008B7709"/>
    <w:rsid w:val="008C69C5"/>
    <w:rsid w:val="008F1314"/>
    <w:rsid w:val="00900D63"/>
    <w:rsid w:val="00902FDF"/>
    <w:rsid w:val="00912033"/>
    <w:rsid w:val="009139A3"/>
    <w:rsid w:val="009159CF"/>
    <w:rsid w:val="00923E84"/>
    <w:rsid w:val="0094753E"/>
    <w:rsid w:val="00950EFA"/>
    <w:rsid w:val="00955D28"/>
    <w:rsid w:val="00963D9D"/>
    <w:rsid w:val="009673CD"/>
    <w:rsid w:val="00971F99"/>
    <w:rsid w:val="00980485"/>
    <w:rsid w:val="009967D8"/>
    <w:rsid w:val="00996E4B"/>
    <w:rsid w:val="009A5F1F"/>
    <w:rsid w:val="009A6C66"/>
    <w:rsid w:val="009C7960"/>
    <w:rsid w:val="009E42E2"/>
    <w:rsid w:val="009E4CC8"/>
    <w:rsid w:val="00A00413"/>
    <w:rsid w:val="00A01A50"/>
    <w:rsid w:val="00A24745"/>
    <w:rsid w:val="00A47B24"/>
    <w:rsid w:val="00A658D5"/>
    <w:rsid w:val="00A878DB"/>
    <w:rsid w:val="00AB01B2"/>
    <w:rsid w:val="00AB177E"/>
    <w:rsid w:val="00AB2F99"/>
    <w:rsid w:val="00AB6CFC"/>
    <w:rsid w:val="00AC243B"/>
    <w:rsid w:val="00AC757B"/>
    <w:rsid w:val="00B04314"/>
    <w:rsid w:val="00B050F0"/>
    <w:rsid w:val="00B14062"/>
    <w:rsid w:val="00B519F7"/>
    <w:rsid w:val="00B527E9"/>
    <w:rsid w:val="00B57BA1"/>
    <w:rsid w:val="00B74F57"/>
    <w:rsid w:val="00BA1462"/>
    <w:rsid w:val="00BB69C2"/>
    <w:rsid w:val="00BD191B"/>
    <w:rsid w:val="00C01577"/>
    <w:rsid w:val="00C329A3"/>
    <w:rsid w:val="00C37903"/>
    <w:rsid w:val="00C45408"/>
    <w:rsid w:val="00C736CB"/>
    <w:rsid w:val="00C8558A"/>
    <w:rsid w:val="00CB17AA"/>
    <w:rsid w:val="00CD6BE9"/>
    <w:rsid w:val="00CF72BC"/>
    <w:rsid w:val="00D070ED"/>
    <w:rsid w:val="00D15706"/>
    <w:rsid w:val="00D34A77"/>
    <w:rsid w:val="00D3634E"/>
    <w:rsid w:val="00D42B0F"/>
    <w:rsid w:val="00D516AA"/>
    <w:rsid w:val="00D565E4"/>
    <w:rsid w:val="00D9223A"/>
    <w:rsid w:val="00DB18E3"/>
    <w:rsid w:val="00DC09F6"/>
    <w:rsid w:val="00DD76F6"/>
    <w:rsid w:val="00E01A95"/>
    <w:rsid w:val="00E15858"/>
    <w:rsid w:val="00E33B15"/>
    <w:rsid w:val="00E34B78"/>
    <w:rsid w:val="00E53CB1"/>
    <w:rsid w:val="00E56B0E"/>
    <w:rsid w:val="00E66E47"/>
    <w:rsid w:val="00EA21D8"/>
    <w:rsid w:val="00EA4880"/>
    <w:rsid w:val="00EA6802"/>
    <w:rsid w:val="00EB3B36"/>
    <w:rsid w:val="00EF0515"/>
    <w:rsid w:val="00F22CCD"/>
    <w:rsid w:val="00F31409"/>
    <w:rsid w:val="00F36C18"/>
    <w:rsid w:val="00F47547"/>
    <w:rsid w:val="00F50AAB"/>
    <w:rsid w:val="00F60E42"/>
    <w:rsid w:val="00F83B55"/>
    <w:rsid w:val="00FA295A"/>
    <w:rsid w:val="00FA7B75"/>
    <w:rsid w:val="00FE0769"/>
    <w:rsid w:val="00FE5DD8"/>
    <w:rsid w:val="00FF51AF"/>
    <w:rsid w:val="01FD2AF4"/>
    <w:rsid w:val="02300E9F"/>
    <w:rsid w:val="05C012E1"/>
    <w:rsid w:val="099B406F"/>
    <w:rsid w:val="0A8B097F"/>
    <w:rsid w:val="0D407896"/>
    <w:rsid w:val="0DCE4AB9"/>
    <w:rsid w:val="0DE13978"/>
    <w:rsid w:val="114E2FCA"/>
    <w:rsid w:val="129B2088"/>
    <w:rsid w:val="12D03BCD"/>
    <w:rsid w:val="12EE63E3"/>
    <w:rsid w:val="15AA49CC"/>
    <w:rsid w:val="17AA006F"/>
    <w:rsid w:val="19580320"/>
    <w:rsid w:val="1B565C0E"/>
    <w:rsid w:val="208012E7"/>
    <w:rsid w:val="20F7382A"/>
    <w:rsid w:val="229211B1"/>
    <w:rsid w:val="2C3156DE"/>
    <w:rsid w:val="31871A5E"/>
    <w:rsid w:val="36FD205C"/>
    <w:rsid w:val="38F277F3"/>
    <w:rsid w:val="3BB442C6"/>
    <w:rsid w:val="3C2744FB"/>
    <w:rsid w:val="3E925D6B"/>
    <w:rsid w:val="3F5035CD"/>
    <w:rsid w:val="44166CF2"/>
    <w:rsid w:val="46ED118E"/>
    <w:rsid w:val="474A16E9"/>
    <w:rsid w:val="47F7125E"/>
    <w:rsid w:val="543E7080"/>
    <w:rsid w:val="54BD06D9"/>
    <w:rsid w:val="5A617FAB"/>
    <w:rsid w:val="5AA177C5"/>
    <w:rsid w:val="5BAA671B"/>
    <w:rsid w:val="5C3647C7"/>
    <w:rsid w:val="5C880212"/>
    <w:rsid w:val="5E12067F"/>
    <w:rsid w:val="5E254EF8"/>
    <w:rsid w:val="65407152"/>
    <w:rsid w:val="6B987DD5"/>
    <w:rsid w:val="6C540DFF"/>
    <w:rsid w:val="705D4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043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qFormat/>
    <w:rsid w:val="00B0431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0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0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B04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B043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B04314"/>
  </w:style>
  <w:style w:type="character" w:styleId="a8">
    <w:name w:val="Hyperlink"/>
    <w:basedOn w:val="a0"/>
    <w:uiPriority w:val="99"/>
    <w:unhideWhenUsed/>
    <w:qFormat/>
    <w:rsid w:val="00B04314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B043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04314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sid w:val="00B04314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B04314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qFormat/>
    <w:rsid w:val="00B04314"/>
  </w:style>
  <w:style w:type="character" w:customStyle="1" w:styleId="Char1">
    <w:name w:val="列出段落 Char"/>
    <w:link w:val="10"/>
    <w:qFormat/>
    <w:rsid w:val="00B04314"/>
    <w:rPr>
      <w:color w:val="000000"/>
      <w:sz w:val="24"/>
      <w:szCs w:val="24"/>
    </w:rPr>
  </w:style>
  <w:style w:type="paragraph" w:customStyle="1" w:styleId="10">
    <w:name w:val="列出段落1"/>
    <w:basedOn w:val="a"/>
    <w:link w:val="Char1"/>
    <w:qFormat/>
    <w:rsid w:val="00B04314"/>
    <w:pPr>
      <w:spacing w:line="360" w:lineRule="auto"/>
      <w:ind w:firstLineChars="200" w:firstLine="420"/>
    </w:pPr>
    <w:rPr>
      <w:color w:val="000000"/>
      <w:sz w:val="24"/>
      <w:szCs w:val="24"/>
    </w:rPr>
  </w:style>
  <w:style w:type="character" w:customStyle="1" w:styleId="font91">
    <w:name w:val="font91"/>
    <w:basedOn w:val="a0"/>
    <w:qFormat/>
    <w:rsid w:val="00B04314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B04314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41799E-788D-4827-9C00-9CE8579F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</dc:creator>
  <cp:lastModifiedBy>2018年终总结</cp:lastModifiedBy>
  <cp:revision>2</cp:revision>
  <cp:lastPrinted>2021-05-19T00:21:00Z</cp:lastPrinted>
  <dcterms:created xsi:type="dcterms:W3CDTF">2021-05-19T00:36:00Z</dcterms:created>
  <dcterms:modified xsi:type="dcterms:W3CDTF">2021-05-19T00:36:00Z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CE376C85E4CB4843823E0A3F4E847054</vt:lpwstr>
  </property>
</Properties>
</file>